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66A" w:rsidRPr="00FA7C14" w:rsidRDefault="00FA7C14" w:rsidP="00FA7C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C14">
        <w:rPr>
          <w:rFonts w:ascii="Times New Roman" w:hAnsi="Times New Roman" w:cs="Times New Roman"/>
          <w:b/>
          <w:sz w:val="24"/>
          <w:szCs w:val="24"/>
        </w:rPr>
        <w:t>Расчет штатной численности</w:t>
      </w:r>
    </w:p>
    <w:p w:rsidR="00FA7C14" w:rsidRDefault="00FA7C14" w:rsidP="00FA7C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C14">
        <w:rPr>
          <w:rFonts w:ascii="Times New Roman" w:hAnsi="Times New Roman" w:cs="Times New Roman"/>
          <w:sz w:val="24"/>
          <w:szCs w:val="24"/>
        </w:rPr>
        <w:t>контрольно-счетного органа  муниципального округа</w:t>
      </w:r>
      <w:r w:rsidR="002C08E0">
        <w:rPr>
          <w:rFonts w:ascii="Times New Roman" w:hAnsi="Times New Roman" w:cs="Times New Roman"/>
          <w:sz w:val="24"/>
          <w:szCs w:val="24"/>
        </w:rPr>
        <w:t xml:space="preserve"> Лотошино</w:t>
      </w:r>
      <w:r w:rsidRPr="00FA7C14">
        <w:rPr>
          <w:rFonts w:ascii="Times New Roman" w:hAnsi="Times New Roman" w:cs="Times New Roman"/>
          <w:sz w:val="24"/>
          <w:szCs w:val="24"/>
        </w:rPr>
        <w:t>, необходимой для реализации полномочий, возложенных на контрольно-счетный орган муниципального образования (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FA7C14">
        <w:rPr>
          <w:rFonts w:ascii="Times New Roman" w:hAnsi="Times New Roman" w:cs="Times New Roman"/>
          <w:sz w:val="24"/>
          <w:szCs w:val="24"/>
        </w:rPr>
        <w:t>едеральный закон от 07.02.2011 года № 6-ФЗ)</w:t>
      </w:r>
    </w:p>
    <w:p w:rsidR="00FA7C14" w:rsidRDefault="00FA7C14" w:rsidP="00FA7C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789"/>
        <w:gridCol w:w="1322"/>
        <w:gridCol w:w="2268"/>
        <w:gridCol w:w="1418"/>
        <w:gridCol w:w="1553"/>
      </w:tblGrid>
      <w:tr w:rsidR="003C049B" w:rsidTr="003C049B">
        <w:tc>
          <w:tcPr>
            <w:tcW w:w="567" w:type="dxa"/>
          </w:tcPr>
          <w:p w:rsidR="00707E64" w:rsidRPr="00FA7C14" w:rsidRDefault="00707E64" w:rsidP="00FA7C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789" w:type="dxa"/>
          </w:tcPr>
          <w:p w:rsidR="00707E64" w:rsidRPr="00FA7C14" w:rsidRDefault="00707E64" w:rsidP="00FA7C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Полномочия контрольно-счетного органа муниципального образования (федеральный закон от 07.02. 2011 года</w:t>
            </w:r>
          </w:p>
          <w:p w:rsidR="00707E64" w:rsidRPr="00FA7C14" w:rsidRDefault="00707E64" w:rsidP="00FA7C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№ 6-ФЗ)</w:t>
            </w:r>
          </w:p>
        </w:tc>
        <w:tc>
          <w:tcPr>
            <w:tcW w:w="1322" w:type="dxa"/>
          </w:tcPr>
          <w:p w:rsidR="00707E64" w:rsidRPr="00FA7C14" w:rsidRDefault="00707E64" w:rsidP="00707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>Федеральный закон от 07.02.2011 года № 6-ФЗ</w:t>
            </w:r>
          </w:p>
        </w:tc>
        <w:tc>
          <w:tcPr>
            <w:tcW w:w="2268" w:type="dxa"/>
          </w:tcPr>
          <w:p w:rsidR="00707E64" w:rsidRPr="00FA7C14" w:rsidRDefault="00707E64" w:rsidP="00FA7C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Периодичность и сроки  проведения контрольного (экспертно-аналитического) мероприятия</w:t>
            </w:r>
          </w:p>
        </w:tc>
        <w:tc>
          <w:tcPr>
            <w:tcW w:w="1418" w:type="dxa"/>
          </w:tcPr>
          <w:p w:rsidR="00707E64" w:rsidRPr="00FA7C14" w:rsidRDefault="00707E64" w:rsidP="00FA7C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Количество объектов, подпадающих под контрольные мероприятия</w:t>
            </w:r>
          </w:p>
        </w:tc>
        <w:tc>
          <w:tcPr>
            <w:tcW w:w="1553" w:type="dxa"/>
          </w:tcPr>
          <w:p w:rsidR="00707E64" w:rsidRPr="00FA7C14" w:rsidRDefault="00707E64" w:rsidP="00FA7C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Количество человеко-дней, необходимых для проведения контрольного (экспертно-аналитического) мероприятия</w:t>
            </w:r>
          </w:p>
        </w:tc>
      </w:tr>
      <w:tr w:rsidR="003C049B" w:rsidTr="003C049B">
        <w:tc>
          <w:tcPr>
            <w:tcW w:w="567" w:type="dxa"/>
          </w:tcPr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89" w:type="dxa"/>
          </w:tcPr>
          <w:p w:rsidR="00707E64" w:rsidRPr="00FA7C14" w:rsidRDefault="0095763F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>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</w:t>
            </w:r>
            <w:r w:rsidR="00AC15D8">
              <w:rPr>
                <w:rFonts w:ascii="Times New Roman" w:hAnsi="Times New Roman" w:cs="Times New Roman"/>
                <w:sz w:val="18"/>
                <w:szCs w:val="18"/>
              </w:rPr>
              <w:t>лаве муниципального образования</w:t>
            </w:r>
          </w:p>
        </w:tc>
        <w:tc>
          <w:tcPr>
            <w:tcW w:w="1322" w:type="dxa"/>
          </w:tcPr>
          <w:p w:rsidR="00707E64" w:rsidRPr="00FA7C14" w:rsidRDefault="0095763F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Абзац 9 пункт 2 статьи 9</w:t>
            </w:r>
          </w:p>
        </w:tc>
        <w:tc>
          <w:tcPr>
            <w:tcW w:w="2268" w:type="dxa"/>
          </w:tcPr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Ежеквартально</w:t>
            </w:r>
          </w:p>
        </w:tc>
        <w:tc>
          <w:tcPr>
            <w:tcW w:w="1418" w:type="dxa"/>
          </w:tcPr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3" w:type="dxa"/>
          </w:tcPr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(1ч.д. * 5 дн)</w:t>
            </w:r>
            <w:r w:rsidR="0095763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*3кв. =</w:t>
            </w:r>
            <w:r w:rsidR="0095763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5763F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</w:tr>
      <w:tr w:rsidR="003C049B" w:rsidTr="003C049B">
        <w:tc>
          <w:tcPr>
            <w:tcW w:w="567" w:type="dxa"/>
          </w:tcPr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89" w:type="dxa"/>
          </w:tcPr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Экспертиза проектов местного бюджета</w:t>
            </w:r>
          </w:p>
        </w:tc>
        <w:tc>
          <w:tcPr>
            <w:tcW w:w="1322" w:type="dxa"/>
          </w:tcPr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Абзац 2 пункт 2 статьи 9</w:t>
            </w:r>
          </w:p>
        </w:tc>
        <w:tc>
          <w:tcPr>
            <w:tcW w:w="2268" w:type="dxa"/>
          </w:tcPr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1. Заключение на проект бюджета на очередной год и  плановый период 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A7C14">
              <w:rPr>
                <w:rFonts w:ascii="Times New Roman" w:hAnsi="Times New Roman" w:cs="Times New Roman"/>
                <w:b/>
                <w:sz w:val="18"/>
                <w:szCs w:val="18"/>
              </w:rPr>
              <w:t>ежегодно</w:t>
            </w:r>
          </w:p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 xml:space="preserve">2. Заключения на изменения, вносимые в проект бюджета текущего года - </w:t>
            </w:r>
            <w:r w:rsidRPr="00FA7C14">
              <w:rPr>
                <w:rFonts w:ascii="Times New Roman" w:hAnsi="Times New Roman" w:cs="Times New Roman"/>
                <w:b/>
                <w:sz w:val="18"/>
                <w:szCs w:val="18"/>
              </w:rPr>
              <w:t>ежеквартально</w:t>
            </w:r>
          </w:p>
        </w:tc>
        <w:tc>
          <w:tcPr>
            <w:tcW w:w="1418" w:type="dxa"/>
          </w:tcPr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 xml:space="preserve">1                                                                                            </w:t>
            </w:r>
          </w:p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 xml:space="preserve">1                                                                  </w:t>
            </w:r>
          </w:p>
        </w:tc>
        <w:tc>
          <w:tcPr>
            <w:tcW w:w="1553" w:type="dxa"/>
          </w:tcPr>
          <w:p w:rsidR="00707E64" w:rsidRPr="00FA7C14" w:rsidRDefault="00707E64" w:rsidP="00FA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1ч.д. * 10 дн = </w:t>
            </w:r>
            <w:r w:rsidRPr="00FA7C1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10</w:t>
            </w:r>
          </w:p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1ч.д.* 5 дн * 4 кв. = </w:t>
            </w:r>
            <w:r w:rsidRPr="000B1A6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20</w:t>
            </w:r>
          </w:p>
        </w:tc>
      </w:tr>
      <w:tr w:rsidR="003C049B" w:rsidTr="003C049B">
        <w:tc>
          <w:tcPr>
            <w:tcW w:w="567" w:type="dxa"/>
          </w:tcPr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789" w:type="dxa"/>
          </w:tcPr>
          <w:p w:rsidR="00707E64" w:rsidRPr="00FA7C14" w:rsidRDefault="00707E64" w:rsidP="00FA7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Внешняя проверка годового отчета об исполнении местного бюджета</w:t>
            </w:r>
          </w:p>
        </w:tc>
        <w:tc>
          <w:tcPr>
            <w:tcW w:w="1322" w:type="dxa"/>
          </w:tcPr>
          <w:p w:rsidR="00707E64" w:rsidRPr="00FA7C14" w:rsidRDefault="00707E64" w:rsidP="00FA7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Абзац 3 пункт 2 статьи 9</w:t>
            </w:r>
          </w:p>
        </w:tc>
        <w:tc>
          <w:tcPr>
            <w:tcW w:w="2268" w:type="dxa"/>
          </w:tcPr>
          <w:p w:rsidR="00707E64" w:rsidRPr="00FA7C14" w:rsidRDefault="00707E64" w:rsidP="00AE5D2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E5D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годового отчета об исполнении местного бюджета - </w:t>
            </w:r>
            <w:r w:rsidRPr="00FA7C14">
              <w:rPr>
                <w:rFonts w:ascii="Times New Roman" w:hAnsi="Times New Roman" w:cs="Times New Roman"/>
                <w:b/>
                <w:sz w:val="18"/>
                <w:szCs w:val="18"/>
              </w:rPr>
              <w:t>ежегодно</w:t>
            </w:r>
          </w:p>
          <w:p w:rsidR="00707E64" w:rsidRPr="00FA7C14" w:rsidRDefault="00707E64" w:rsidP="00AE5D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AE5D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>Проверка годовой отчетности главных администраторов распорядителей бюджетных средств (ГАРБС)</w:t>
            </w:r>
          </w:p>
          <w:p w:rsidR="00707E64" w:rsidRPr="00FA7C14" w:rsidRDefault="00707E64" w:rsidP="00AE5D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C14">
              <w:rPr>
                <w:rFonts w:ascii="Times New Roman" w:hAnsi="Times New Roman" w:cs="Times New Roman"/>
                <w:sz w:val="18"/>
                <w:szCs w:val="18"/>
              </w:rPr>
              <w:t xml:space="preserve">в количестве 7 –  </w:t>
            </w:r>
            <w:r w:rsidRPr="00FA7C14">
              <w:rPr>
                <w:rFonts w:ascii="Times New Roman" w:hAnsi="Times New Roman" w:cs="Times New Roman"/>
                <w:b/>
                <w:sz w:val="18"/>
                <w:szCs w:val="18"/>
              </w:rPr>
              <w:t>ежегодно</w:t>
            </w:r>
          </w:p>
        </w:tc>
        <w:tc>
          <w:tcPr>
            <w:tcW w:w="1418" w:type="dxa"/>
          </w:tcPr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:rsidR="00707E64" w:rsidRDefault="00707E64" w:rsidP="00FA7C14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(по количеству ГАРБС)</w:t>
            </w:r>
          </w:p>
          <w:p w:rsidR="00707E64" w:rsidRPr="00FA7C14" w:rsidRDefault="00707E64" w:rsidP="00FA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707E64" w:rsidRPr="00832296" w:rsidRDefault="00707E64" w:rsidP="00FA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2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1ч.д. * 30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8322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дн = </w:t>
            </w:r>
            <w:r w:rsidRPr="0083229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30</w:t>
            </w:r>
          </w:p>
          <w:p w:rsidR="00707E64" w:rsidRDefault="00707E64" w:rsidP="00FA7C1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707E64" w:rsidRPr="00FA7C14" w:rsidRDefault="00707E64" w:rsidP="00FA7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22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(1ч.д. * 30</w:t>
            </w:r>
            <w:r w:rsidR="00AA386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8322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дн) * 7  ГРБС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8322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83229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210</w:t>
            </w:r>
          </w:p>
        </w:tc>
      </w:tr>
      <w:tr w:rsidR="00707E64" w:rsidTr="003C049B">
        <w:tc>
          <w:tcPr>
            <w:tcW w:w="567" w:type="dxa"/>
          </w:tcPr>
          <w:p w:rsidR="00707E64" w:rsidRPr="00FA7C1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89" w:type="dxa"/>
          </w:tcPr>
          <w:p w:rsidR="00707E64" w:rsidRPr="00FA7C1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>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</w:t>
            </w:r>
            <w:r w:rsidR="00AC15D8">
              <w:rPr>
                <w:rFonts w:ascii="Times New Roman" w:hAnsi="Times New Roman" w:cs="Times New Roman"/>
                <w:sz w:val="18"/>
                <w:szCs w:val="18"/>
              </w:rPr>
              <w:t>ательством Российской Федерации</w:t>
            </w:r>
          </w:p>
        </w:tc>
        <w:tc>
          <w:tcPr>
            <w:tcW w:w="1322" w:type="dxa"/>
          </w:tcPr>
          <w:p w:rsidR="00707E64" w:rsidRPr="00FA7C1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Абзац 1 пункт 2 статьи 9</w:t>
            </w:r>
          </w:p>
        </w:tc>
        <w:tc>
          <w:tcPr>
            <w:tcW w:w="2268" w:type="dxa"/>
          </w:tcPr>
          <w:p w:rsidR="00707E64" w:rsidRPr="00707E6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  <w:p w:rsidR="00707E64" w:rsidRPr="00FA7C1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>(исходя из количе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 объектов контроля и обязательности</w:t>
            </w: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 проверки 1 раз в три года)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</w:tcPr>
          <w:p w:rsidR="00707E64" w:rsidRPr="00707E64" w:rsidRDefault="00707E64" w:rsidP="00707E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>29 Учреждений</w:t>
            </w:r>
          </w:p>
          <w:p w:rsidR="00707E64" w:rsidRPr="00707E64" w:rsidRDefault="00707E64" w:rsidP="00707E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>1 МКП</w:t>
            </w:r>
          </w:p>
          <w:p w:rsidR="00707E64" w:rsidRPr="00707E64" w:rsidRDefault="00707E64" w:rsidP="00707E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7E64" w:rsidRPr="00707E64" w:rsidRDefault="00707E64" w:rsidP="00707E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Итого 30 объектов </w:t>
            </w:r>
          </w:p>
          <w:p w:rsidR="00707E64" w:rsidRPr="00707E64" w:rsidRDefault="00707E64" w:rsidP="00707E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7E64" w:rsidRPr="00707E64" w:rsidRDefault="00707E64" w:rsidP="00707E6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b/>
                <w:sz w:val="18"/>
                <w:szCs w:val="18"/>
              </w:rPr>
              <w:t>10 объектов в год</w:t>
            </w:r>
          </w:p>
        </w:tc>
        <w:tc>
          <w:tcPr>
            <w:tcW w:w="1553" w:type="dxa"/>
          </w:tcPr>
          <w:p w:rsidR="00707E64" w:rsidRPr="00FA7C1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(1ч.д. *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30 </w:t>
            </w: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дн.) *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объе</w:t>
            </w:r>
            <w:r w:rsidR="00AA386B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тов </w:t>
            </w: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r w:rsidRPr="00707E64">
              <w:rPr>
                <w:rFonts w:ascii="Times New Roman" w:hAnsi="Times New Roman" w:cs="Times New Roman"/>
                <w:b/>
                <w:sz w:val="18"/>
                <w:szCs w:val="18"/>
              </w:rPr>
              <w:t>300</w:t>
            </w:r>
          </w:p>
        </w:tc>
      </w:tr>
      <w:tr w:rsidR="003C049B" w:rsidTr="003C049B">
        <w:tc>
          <w:tcPr>
            <w:tcW w:w="567" w:type="dxa"/>
          </w:tcPr>
          <w:p w:rsidR="00707E64" w:rsidRPr="00FA7C1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789" w:type="dxa"/>
          </w:tcPr>
          <w:p w:rsidR="00707E64" w:rsidRPr="00FA7C1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</w:t>
            </w:r>
            <w:r w:rsidRPr="00707E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результаты</w:t>
            </w:r>
            <w:r w:rsidR="00AC15D8">
              <w:rPr>
                <w:rFonts w:ascii="Times New Roman" w:hAnsi="Times New Roman" w:cs="Times New Roman"/>
                <w:sz w:val="18"/>
                <w:szCs w:val="18"/>
              </w:rPr>
              <w:t xml:space="preserve"> интеллектуальной деятельности)</w:t>
            </w:r>
          </w:p>
        </w:tc>
        <w:tc>
          <w:tcPr>
            <w:tcW w:w="1322" w:type="dxa"/>
          </w:tcPr>
          <w:p w:rsidR="00707E64" w:rsidRPr="00FA7C1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Абзац 5 пункт 2 статьи 9</w:t>
            </w:r>
          </w:p>
        </w:tc>
        <w:tc>
          <w:tcPr>
            <w:tcW w:w="2268" w:type="dxa"/>
          </w:tcPr>
          <w:p w:rsidR="00707E64" w:rsidRPr="00FA7C1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  <w:tc>
          <w:tcPr>
            <w:tcW w:w="1418" w:type="dxa"/>
          </w:tcPr>
          <w:p w:rsidR="00707E64" w:rsidRPr="00FA7C1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КУИ по направлениям деятельности</w:t>
            </w:r>
          </w:p>
        </w:tc>
        <w:tc>
          <w:tcPr>
            <w:tcW w:w="1553" w:type="dxa"/>
          </w:tcPr>
          <w:p w:rsidR="00707E64" w:rsidRPr="00707E6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ч.д. * 30 дн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07E64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3C049B" w:rsidTr="003C049B">
        <w:tc>
          <w:tcPr>
            <w:tcW w:w="567" w:type="dxa"/>
          </w:tcPr>
          <w:p w:rsidR="00707E64" w:rsidRPr="00FA7C14" w:rsidRDefault="00707E64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789" w:type="dxa"/>
          </w:tcPr>
          <w:p w:rsidR="00707E64" w:rsidRPr="00FA7C14" w:rsidRDefault="00025C48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07E64" w:rsidRPr="00707E64">
              <w:rPr>
                <w:rFonts w:ascii="Times New Roman" w:hAnsi="Times New Roman" w:cs="Times New Roman"/>
                <w:sz w:val="18"/>
                <w:szCs w:val="18"/>
              </w:rPr>
              <w:t>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</w:t>
            </w:r>
          </w:p>
        </w:tc>
        <w:tc>
          <w:tcPr>
            <w:tcW w:w="1322" w:type="dxa"/>
          </w:tcPr>
          <w:p w:rsidR="00707E64" w:rsidRPr="00FA7C14" w:rsidRDefault="00025C48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Абзац 6 пункт 2 статьи 9</w:t>
            </w:r>
          </w:p>
        </w:tc>
        <w:tc>
          <w:tcPr>
            <w:tcW w:w="2268" w:type="dxa"/>
          </w:tcPr>
          <w:p w:rsidR="00025C48" w:rsidRPr="00025C48" w:rsidRDefault="00025C48" w:rsidP="00025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5C48">
              <w:rPr>
                <w:rFonts w:ascii="Times New Roman" w:hAnsi="Times New Roman" w:cs="Times New Roman"/>
                <w:sz w:val="18"/>
                <w:szCs w:val="18"/>
              </w:rPr>
              <w:t>По мере предоставления</w:t>
            </w:r>
          </w:p>
          <w:p w:rsidR="00707E64" w:rsidRPr="00FA7C14" w:rsidRDefault="00025C48" w:rsidP="00025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5C48">
              <w:rPr>
                <w:rFonts w:ascii="Times New Roman" w:hAnsi="Times New Roman" w:cs="Times New Roman"/>
                <w:sz w:val="18"/>
                <w:szCs w:val="18"/>
              </w:rPr>
              <w:t>налоговых и иных льгот и преимуществ, бюджетных кредитов за счет средств местного бюджета</w:t>
            </w:r>
          </w:p>
        </w:tc>
        <w:tc>
          <w:tcPr>
            <w:tcW w:w="1418" w:type="dxa"/>
          </w:tcPr>
          <w:p w:rsidR="00025C48" w:rsidRPr="00025C48" w:rsidRDefault="00025C48" w:rsidP="00025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5C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07E64" w:rsidRPr="00FA7C14" w:rsidRDefault="00025C48" w:rsidP="00025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5C48">
              <w:rPr>
                <w:rFonts w:ascii="Times New Roman" w:hAnsi="Times New Roman" w:cs="Times New Roman"/>
                <w:sz w:val="18"/>
                <w:szCs w:val="18"/>
              </w:rPr>
              <w:t>(исходя из количества нормативных правовых актов муниципального образования, предоставляющих такие льготы)</w:t>
            </w:r>
          </w:p>
        </w:tc>
        <w:tc>
          <w:tcPr>
            <w:tcW w:w="1553" w:type="dxa"/>
          </w:tcPr>
          <w:p w:rsidR="00707E64" w:rsidRPr="00FA7C14" w:rsidRDefault="00025C48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5C48">
              <w:rPr>
                <w:rFonts w:ascii="Times New Roman" w:hAnsi="Times New Roman" w:cs="Times New Roman"/>
                <w:sz w:val="18"/>
                <w:szCs w:val="18"/>
              </w:rPr>
              <w:t xml:space="preserve">1ч.д. * 7 дн. = </w:t>
            </w:r>
            <w:r w:rsidRPr="00025C48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3C049B" w:rsidTr="003C049B">
        <w:tc>
          <w:tcPr>
            <w:tcW w:w="567" w:type="dxa"/>
          </w:tcPr>
          <w:p w:rsidR="0095763F" w:rsidRPr="00FA7C14" w:rsidRDefault="0095763F" w:rsidP="009576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789" w:type="dxa"/>
          </w:tcPr>
          <w:p w:rsidR="0095763F" w:rsidRPr="00FA7C14" w:rsidRDefault="0095763F" w:rsidP="009576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>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</w:t>
            </w:r>
            <w:r w:rsidR="00AC15D8">
              <w:rPr>
                <w:rFonts w:ascii="Times New Roman" w:hAnsi="Times New Roman" w:cs="Times New Roman"/>
                <w:sz w:val="18"/>
                <w:szCs w:val="18"/>
              </w:rPr>
              <w:t>роектов муниципальных программ)</w:t>
            </w:r>
          </w:p>
        </w:tc>
        <w:tc>
          <w:tcPr>
            <w:tcW w:w="1322" w:type="dxa"/>
          </w:tcPr>
          <w:p w:rsidR="0095763F" w:rsidRPr="00FA7C14" w:rsidRDefault="0095763F" w:rsidP="009576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Абзац 7 пункт 2 статьи 9</w:t>
            </w:r>
          </w:p>
        </w:tc>
        <w:tc>
          <w:tcPr>
            <w:tcW w:w="2268" w:type="dxa"/>
          </w:tcPr>
          <w:p w:rsidR="0095763F" w:rsidRPr="0095763F" w:rsidRDefault="0095763F" w:rsidP="00957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418" w:type="dxa"/>
          </w:tcPr>
          <w:p w:rsidR="0095763F" w:rsidRPr="0095763F" w:rsidRDefault="0095763F" w:rsidP="00957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3" w:type="dxa"/>
          </w:tcPr>
          <w:p w:rsidR="0095763F" w:rsidRPr="0095763F" w:rsidRDefault="0095763F" w:rsidP="00957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>(1ч.д. * 2</w:t>
            </w:r>
            <w:r w:rsidR="00AA38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 xml:space="preserve">дн.) *12 мес.= </w:t>
            </w:r>
            <w:r w:rsidRPr="0095763F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</w:tr>
      <w:tr w:rsidR="0095763F" w:rsidTr="003C049B">
        <w:tc>
          <w:tcPr>
            <w:tcW w:w="567" w:type="dxa"/>
          </w:tcPr>
          <w:p w:rsidR="0095763F" w:rsidRPr="00FA7C14" w:rsidRDefault="0095763F" w:rsidP="009576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89" w:type="dxa"/>
          </w:tcPr>
          <w:p w:rsidR="0095763F" w:rsidRPr="00FA7C14" w:rsidRDefault="0095763F" w:rsidP="009576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>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      </w:r>
          </w:p>
        </w:tc>
        <w:tc>
          <w:tcPr>
            <w:tcW w:w="1322" w:type="dxa"/>
          </w:tcPr>
          <w:p w:rsidR="0095763F" w:rsidRPr="00FA7C14" w:rsidRDefault="0095763F" w:rsidP="009576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Абзац 8</w:t>
            </w: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 xml:space="preserve"> пункт 2 статьи 9</w:t>
            </w:r>
          </w:p>
        </w:tc>
        <w:tc>
          <w:tcPr>
            <w:tcW w:w="2268" w:type="dxa"/>
          </w:tcPr>
          <w:p w:rsidR="0095763F" w:rsidRPr="0095763F" w:rsidRDefault="0095763F" w:rsidP="00957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  <w:tc>
          <w:tcPr>
            <w:tcW w:w="1418" w:type="dxa"/>
          </w:tcPr>
          <w:p w:rsidR="0095763F" w:rsidRPr="0095763F" w:rsidRDefault="0095763F" w:rsidP="00957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3" w:type="dxa"/>
          </w:tcPr>
          <w:p w:rsidR="0095763F" w:rsidRPr="0095763F" w:rsidRDefault="0095763F" w:rsidP="00957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>1ч.д. * 20</w:t>
            </w:r>
            <w:r w:rsidR="00AA38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 xml:space="preserve">дн.= </w:t>
            </w:r>
            <w:r w:rsidRPr="0095763F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</w:tr>
      <w:tr w:rsidR="0095763F" w:rsidTr="003C049B">
        <w:tc>
          <w:tcPr>
            <w:tcW w:w="567" w:type="dxa"/>
          </w:tcPr>
          <w:p w:rsidR="0095763F" w:rsidRPr="00FA7C14" w:rsidRDefault="0095763F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89" w:type="dxa"/>
          </w:tcPr>
          <w:p w:rsidR="0095763F" w:rsidRPr="00FA7C14" w:rsidRDefault="0095763F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5763F">
              <w:rPr>
                <w:rFonts w:ascii="Times New Roman" w:hAnsi="Times New Roman" w:cs="Times New Roman"/>
                <w:sz w:val="18"/>
                <w:szCs w:val="18"/>
              </w:rPr>
              <w:t>существление контроля за состоянием муниципально</w:t>
            </w:r>
            <w:r w:rsidR="00AC15D8">
              <w:rPr>
                <w:rFonts w:ascii="Times New Roman" w:hAnsi="Times New Roman" w:cs="Times New Roman"/>
                <w:sz w:val="18"/>
                <w:szCs w:val="18"/>
              </w:rPr>
              <w:t>го внутреннего и внешнего долга</w:t>
            </w:r>
          </w:p>
        </w:tc>
        <w:tc>
          <w:tcPr>
            <w:tcW w:w="1322" w:type="dxa"/>
          </w:tcPr>
          <w:p w:rsidR="0095763F" w:rsidRPr="00FA7C14" w:rsidRDefault="00AC15D8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Абзац 10 пункт 2 статьи 9</w:t>
            </w:r>
          </w:p>
        </w:tc>
        <w:tc>
          <w:tcPr>
            <w:tcW w:w="2268" w:type="dxa"/>
          </w:tcPr>
          <w:p w:rsidR="0095763F" w:rsidRPr="00FA7C14" w:rsidRDefault="00745569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  <w:tc>
          <w:tcPr>
            <w:tcW w:w="1418" w:type="dxa"/>
          </w:tcPr>
          <w:p w:rsidR="0095763F" w:rsidRPr="00FA7C14" w:rsidRDefault="00745569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3" w:type="dxa"/>
          </w:tcPr>
          <w:p w:rsidR="0095763F" w:rsidRPr="00FA7C14" w:rsidRDefault="00745569" w:rsidP="00707E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45569" w:rsidTr="003C049B">
        <w:tc>
          <w:tcPr>
            <w:tcW w:w="567" w:type="dxa"/>
          </w:tcPr>
          <w:p w:rsidR="00745569" w:rsidRPr="00FA7C14" w:rsidRDefault="00745569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789" w:type="dxa"/>
          </w:tcPr>
          <w:p w:rsidR="00745569" w:rsidRPr="00FA7C14" w:rsidRDefault="00745569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AC15D8">
              <w:rPr>
                <w:rFonts w:ascii="Times New Roman" w:hAnsi="Times New Roman" w:cs="Times New Roman"/>
                <w:sz w:val="18"/>
                <w:szCs w:val="18"/>
              </w:rPr>
              <w:t>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</w:t>
            </w:r>
            <w:r w:rsidR="00BD5407">
              <w:rPr>
                <w:rFonts w:ascii="Times New Roman" w:hAnsi="Times New Roman" w:cs="Times New Roman"/>
                <w:sz w:val="18"/>
                <w:szCs w:val="18"/>
              </w:rPr>
              <w:t>гана муниципального образования</w:t>
            </w:r>
          </w:p>
        </w:tc>
        <w:tc>
          <w:tcPr>
            <w:tcW w:w="1322" w:type="dxa"/>
          </w:tcPr>
          <w:p w:rsidR="00745569" w:rsidRPr="00FA7C14" w:rsidRDefault="00745569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Абзац 11 пункт 2 статьи 9</w:t>
            </w:r>
          </w:p>
        </w:tc>
        <w:tc>
          <w:tcPr>
            <w:tcW w:w="2268" w:type="dxa"/>
          </w:tcPr>
          <w:p w:rsidR="00745569" w:rsidRPr="00FA7C14" w:rsidRDefault="003B2A32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  <w:tc>
          <w:tcPr>
            <w:tcW w:w="1418" w:type="dxa"/>
          </w:tcPr>
          <w:p w:rsidR="00745569" w:rsidRPr="00FA7C14" w:rsidRDefault="00BD5407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(при проведении анализа исполнения местного бюджета)</w:t>
            </w:r>
          </w:p>
        </w:tc>
        <w:tc>
          <w:tcPr>
            <w:tcW w:w="1553" w:type="dxa"/>
          </w:tcPr>
          <w:p w:rsidR="00745569" w:rsidRPr="00FA7C14" w:rsidRDefault="00BD5407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(1 ч.д. * 3 дн.)*3 = </w:t>
            </w:r>
            <w:r w:rsidRPr="00BD5407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745569" w:rsidTr="003C049B">
        <w:tc>
          <w:tcPr>
            <w:tcW w:w="567" w:type="dxa"/>
          </w:tcPr>
          <w:p w:rsidR="00745569" w:rsidRPr="00FA7C14" w:rsidRDefault="003B2A32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789" w:type="dxa"/>
          </w:tcPr>
          <w:p w:rsidR="00745569" w:rsidRPr="00FA7C14" w:rsidRDefault="00745569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AC15D8">
              <w:rPr>
                <w:rFonts w:ascii="Times New Roman" w:hAnsi="Times New Roman" w:cs="Times New Roman"/>
                <w:sz w:val="18"/>
                <w:szCs w:val="18"/>
              </w:rPr>
              <w:t>частие в пределах полномочий в мероприятиях, направленных на противодействие коррупции;</w:t>
            </w:r>
          </w:p>
        </w:tc>
        <w:tc>
          <w:tcPr>
            <w:tcW w:w="1322" w:type="dxa"/>
          </w:tcPr>
          <w:p w:rsidR="00745569" w:rsidRPr="00FA7C14" w:rsidRDefault="00745569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Абзац 12 пункт 2 статьи 9</w:t>
            </w:r>
          </w:p>
        </w:tc>
        <w:tc>
          <w:tcPr>
            <w:tcW w:w="2268" w:type="dxa"/>
          </w:tcPr>
          <w:p w:rsidR="00745569" w:rsidRPr="00745569" w:rsidRDefault="00745569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569">
              <w:rPr>
                <w:rFonts w:ascii="Times New Roman" w:hAnsi="Times New Roman" w:cs="Times New Roman"/>
                <w:sz w:val="18"/>
                <w:szCs w:val="18"/>
              </w:rPr>
              <w:t>В течении года</w:t>
            </w:r>
          </w:p>
        </w:tc>
        <w:tc>
          <w:tcPr>
            <w:tcW w:w="1418" w:type="dxa"/>
          </w:tcPr>
          <w:p w:rsidR="00745569" w:rsidRPr="00745569" w:rsidRDefault="00745569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5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3" w:type="dxa"/>
          </w:tcPr>
          <w:p w:rsidR="00745569" w:rsidRPr="00745569" w:rsidRDefault="00745569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745569">
              <w:rPr>
                <w:rFonts w:ascii="Times New Roman" w:hAnsi="Times New Roman" w:cs="Times New Roman"/>
                <w:sz w:val="18"/>
                <w:szCs w:val="18"/>
              </w:rPr>
              <w:t xml:space="preserve">1ч.д. * 2дн.) * 3м. = </w:t>
            </w:r>
            <w:r w:rsidRPr="0074556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3B2A32" w:rsidTr="000A077E">
        <w:tc>
          <w:tcPr>
            <w:tcW w:w="567" w:type="dxa"/>
          </w:tcPr>
          <w:p w:rsidR="003B2A32" w:rsidRPr="00FA7C14" w:rsidRDefault="003B2A32" w:rsidP="003B2A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789" w:type="dxa"/>
          </w:tcPr>
          <w:p w:rsidR="003B2A32" w:rsidRPr="00FA7C14" w:rsidRDefault="003B2A32" w:rsidP="003B2A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AC15D8">
              <w:rPr>
                <w:rFonts w:ascii="Times New Roman" w:hAnsi="Times New Roman" w:cs="Times New Roman"/>
                <w:sz w:val="18"/>
                <w:szCs w:val="18"/>
              </w:rPr>
              <w:t>роведение аудита в сфере закупок товаров, работ и услуг в соответствии с Федеральным законом от 5 апреля 2013 года N 44-ФЗ "О контрактной системе в сфере закупок товаров, работ, услуг для обеспечения госуда</w:t>
            </w:r>
            <w:r w:rsidR="00BD5407">
              <w:rPr>
                <w:rFonts w:ascii="Times New Roman" w:hAnsi="Times New Roman" w:cs="Times New Roman"/>
                <w:sz w:val="18"/>
                <w:szCs w:val="18"/>
              </w:rPr>
              <w:t>рственных и муниципальных нужд"</w:t>
            </w:r>
          </w:p>
        </w:tc>
        <w:tc>
          <w:tcPr>
            <w:tcW w:w="1322" w:type="dxa"/>
          </w:tcPr>
          <w:p w:rsidR="003B2A32" w:rsidRPr="00FA7C14" w:rsidRDefault="003B2A32" w:rsidP="003B2A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Абзац 4 пункт 2 статьи 9</w:t>
            </w:r>
          </w:p>
        </w:tc>
        <w:tc>
          <w:tcPr>
            <w:tcW w:w="2268" w:type="dxa"/>
          </w:tcPr>
          <w:p w:rsidR="003B2A32" w:rsidRPr="00707E64" w:rsidRDefault="003B2A32" w:rsidP="003B2A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  <w:p w:rsidR="003B2A32" w:rsidRPr="00FA7C14" w:rsidRDefault="003B2A32" w:rsidP="003B2A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>(исходя из количе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 объектов контроля и обязательности</w:t>
            </w: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 проверки 1 раз в три года)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</w:tcPr>
          <w:p w:rsidR="003B2A32" w:rsidRPr="00707E64" w:rsidRDefault="003B2A32" w:rsidP="003B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>29 Учреждений</w:t>
            </w:r>
          </w:p>
          <w:p w:rsidR="003B2A32" w:rsidRPr="00707E64" w:rsidRDefault="003B2A32" w:rsidP="003B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>1 МКП</w:t>
            </w:r>
          </w:p>
          <w:p w:rsidR="003B2A32" w:rsidRPr="00707E64" w:rsidRDefault="003B2A32" w:rsidP="003B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2A32" w:rsidRPr="00707E64" w:rsidRDefault="003B2A32" w:rsidP="003B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Итого 30 объектов </w:t>
            </w:r>
          </w:p>
          <w:p w:rsidR="003B2A32" w:rsidRPr="00707E64" w:rsidRDefault="003B2A32" w:rsidP="003B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2A32" w:rsidRPr="00707E64" w:rsidRDefault="003B2A32" w:rsidP="003B2A32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b/>
                <w:sz w:val="18"/>
                <w:szCs w:val="18"/>
              </w:rPr>
              <w:t>10 объектов в год</w:t>
            </w:r>
          </w:p>
        </w:tc>
        <w:tc>
          <w:tcPr>
            <w:tcW w:w="1553" w:type="dxa"/>
          </w:tcPr>
          <w:p w:rsidR="003B2A32" w:rsidRDefault="003B2A32" w:rsidP="003B2A3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(1ч.д. *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30 </w:t>
            </w: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дн.) *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объектов </w:t>
            </w:r>
            <w:r w:rsidRPr="00707E64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r w:rsidRPr="00707E64">
              <w:rPr>
                <w:rFonts w:ascii="Times New Roman" w:hAnsi="Times New Roman" w:cs="Times New Roman"/>
                <w:b/>
                <w:sz w:val="18"/>
                <w:szCs w:val="18"/>
              </w:rPr>
              <w:t>300</w:t>
            </w:r>
          </w:p>
          <w:p w:rsidR="0004017E" w:rsidRPr="00FA7C14" w:rsidRDefault="0004017E" w:rsidP="003B2A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(при расчете не учитывается)</w:t>
            </w:r>
          </w:p>
        </w:tc>
      </w:tr>
      <w:tr w:rsidR="00745569" w:rsidTr="003C049B">
        <w:tc>
          <w:tcPr>
            <w:tcW w:w="567" w:type="dxa"/>
          </w:tcPr>
          <w:p w:rsidR="00745569" w:rsidRPr="00FA7C14" w:rsidRDefault="003B2A32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2789" w:type="dxa"/>
          </w:tcPr>
          <w:p w:rsidR="00745569" w:rsidRPr="00FA7C14" w:rsidRDefault="00745569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C15D8">
              <w:rPr>
                <w:rFonts w:ascii="Times New Roman" w:hAnsi="Times New Roman" w:cs="Times New Roman"/>
                <w:sz w:val="18"/>
                <w:szCs w:val="18"/>
              </w:rPr>
              <w:t>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образования.</w:t>
            </w:r>
          </w:p>
        </w:tc>
        <w:tc>
          <w:tcPr>
            <w:tcW w:w="1322" w:type="dxa"/>
          </w:tcPr>
          <w:p w:rsidR="00745569" w:rsidRPr="00FA7C14" w:rsidRDefault="00745569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Абзац 13пункт 2 статьи 9</w:t>
            </w:r>
          </w:p>
        </w:tc>
        <w:tc>
          <w:tcPr>
            <w:tcW w:w="2268" w:type="dxa"/>
          </w:tcPr>
          <w:p w:rsidR="00745569" w:rsidRPr="00745569" w:rsidRDefault="00745569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569">
              <w:rPr>
                <w:rFonts w:ascii="Times New Roman" w:hAnsi="Times New Roman" w:cs="Times New Roman"/>
                <w:sz w:val="18"/>
                <w:szCs w:val="18"/>
              </w:rPr>
              <w:t>Ежеквартально</w:t>
            </w:r>
          </w:p>
        </w:tc>
        <w:tc>
          <w:tcPr>
            <w:tcW w:w="1418" w:type="dxa"/>
          </w:tcPr>
          <w:p w:rsidR="00745569" w:rsidRPr="00745569" w:rsidRDefault="00745569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56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3" w:type="dxa"/>
          </w:tcPr>
          <w:p w:rsidR="00745569" w:rsidRPr="00745569" w:rsidRDefault="00745569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569">
              <w:rPr>
                <w:rFonts w:ascii="Times New Roman" w:hAnsi="Times New Roman" w:cs="Times New Roman"/>
                <w:sz w:val="18"/>
                <w:szCs w:val="18"/>
              </w:rPr>
              <w:t xml:space="preserve">1ч.д. * 10 = </w:t>
            </w:r>
            <w:r w:rsidRPr="00745569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BD5407" w:rsidTr="003C049B">
        <w:tc>
          <w:tcPr>
            <w:tcW w:w="567" w:type="dxa"/>
          </w:tcPr>
          <w:p w:rsidR="00BD5407" w:rsidRDefault="00BD5407" w:rsidP="00BD54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789" w:type="dxa"/>
          </w:tcPr>
          <w:p w:rsidR="00BD5407" w:rsidRDefault="00BD5407" w:rsidP="00BD54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5407">
              <w:rPr>
                <w:rFonts w:ascii="Times New Roman" w:hAnsi="Times New Roman" w:cs="Times New Roman"/>
                <w:sz w:val="18"/>
                <w:szCs w:val="18"/>
              </w:rPr>
              <w:t>Подготовка и направление материалов по результатам проведенных контрольных и экспертно-аналитических мероприятий в прокуратуру согласно соглашению</w:t>
            </w:r>
          </w:p>
        </w:tc>
        <w:tc>
          <w:tcPr>
            <w:tcW w:w="1322" w:type="dxa"/>
          </w:tcPr>
          <w:p w:rsidR="00BD5407" w:rsidRDefault="00BD5407" w:rsidP="00BD54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BD5407" w:rsidRPr="00BD5407" w:rsidRDefault="00BD5407" w:rsidP="00BD54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5407">
              <w:rPr>
                <w:rFonts w:ascii="Times New Roman" w:hAnsi="Times New Roman" w:cs="Times New Roman"/>
                <w:sz w:val="18"/>
                <w:szCs w:val="18"/>
              </w:rPr>
              <w:t xml:space="preserve">Ежеквартально </w:t>
            </w:r>
          </w:p>
        </w:tc>
        <w:tc>
          <w:tcPr>
            <w:tcW w:w="1418" w:type="dxa"/>
          </w:tcPr>
          <w:p w:rsidR="00BD5407" w:rsidRPr="00BD5407" w:rsidRDefault="00BD5407" w:rsidP="00BD54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раз</w:t>
            </w:r>
          </w:p>
        </w:tc>
        <w:tc>
          <w:tcPr>
            <w:tcW w:w="1553" w:type="dxa"/>
          </w:tcPr>
          <w:p w:rsidR="00BD5407" w:rsidRPr="00BD5407" w:rsidRDefault="00BD5407" w:rsidP="00BD54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5407">
              <w:rPr>
                <w:rFonts w:ascii="Times New Roman" w:hAnsi="Times New Roman" w:cs="Times New Roman"/>
                <w:sz w:val="18"/>
                <w:szCs w:val="18"/>
              </w:rPr>
              <w:t>(1ч.д. *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D5407">
              <w:rPr>
                <w:rFonts w:ascii="Times New Roman" w:hAnsi="Times New Roman" w:cs="Times New Roman"/>
                <w:sz w:val="18"/>
                <w:szCs w:val="18"/>
              </w:rPr>
              <w:t xml:space="preserve">дн.) * 4  = </w:t>
            </w:r>
            <w:r w:rsidRPr="00BD5407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3B2A32" w:rsidTr="003C049B">
        <w:tc>
          <w:tcPr>
            <w:tcW w:w="567" w:type="dxa"/>
          </w:tcPr>
          <w:p w:rsidR="003B2A32" w:rsidRDefault="00BD5407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789" w:type="dxa"/>
          </w:tcPr>
          <w:p w:rsidR="003B2A32" w:rsidRDefault="00BD5407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5407">
              <w:rPr>
                <w:rFonts w:ascii="Times New Roman" w:hAnsi="Times New Roman" w:cs="Times New Roman"/>
                <w:sz w:val="18"/>
                <w:szCs w:val="18"/>
              </w:rPr>
              <w:t>Проверка мер, принятых по устранению нарушений и недостатков, установленных ранее проведенными контрольными и аналитическими мероприятиями</w:t>
            </w:r>
          </w:p>
        </w:tc>
        <w:tc>
          <w:tcPr>
            <w:tcW w:w="1322" w:type="dxa"/>
          </w:tcPr>
          <w:p w:rsidR="003B2A32" w:rsidRDefault="003B2A32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3B2A32" w:rsidRPr="00745569" w:rsidRDefault="00BD5407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Ежеквартально</w:t>
            </w:r>
          </w:p>
        </w:tc>
        <w:tc>
          <w:tcPr>
            <w:tcW w:w="1418" w:type="dxa"/>
          </w:tcPr>
          <w:p w:rsidR="003B2A32" w:rsidRPr="00745569" w:rsidRDefault="00BD5407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раз</w:t>
            </w:r>
          </w:p>
        </w:tc>
        <w:tc>
          <w:tcPr>
            <w:tcW w:w="1553" w:type="dxa"/>
          </w:tcPr>
          <w:p w:rsidR="003B2A32" w:rsidRPr="00745569" w:rsidRDefault="00BD5407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BD5407">
              <w:rPr>
                <w:rFonts w:ascii="Times New Roman" w:hAnsi="Times New Roman" w:cs="Times New Roman"/>
                <w:sz w:val="18"/>
                <w:szCs w:val="18"/>
              </w:rPr>
              <w:t>1ч.д. * 2дн.) * 4  = 8</w:t>
            </w:r>
          </w:p>
        </w:tc>
      </w:tr>
      <w:tr w:rsidR="0088247F" w:rsidTr="003C049B">
        <w:tc>
          <w:tcPr>
            <w:tcW w:w="567" w:type="dxa"/>
          </w:tcPr>
          <w:p w:rsidR="0088247F" w:rsidRDefault="0088247F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789" w:type="dxa"/>
          </w:tcPr>
          <w:p w:rsidR="0088247F" w:rsidRPr="00BD5407" w:rsidRDefault="0088247F" w:rsidP="00AD4A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8247F">
              <w:rPr>
                <w:rFonts w:ascii="Times New Roman" w:hAnsi="Times New Roman" w:cs="Times New Roman"/>
                <w:sz w:val="18"/>
                <w:szCs w:val="18"/>
              </w:rPr>
              <w:t>беспечение реализации должностными лицами</w:t>
            </w:r>
            <w:r w:rsidR="00AD4A1B">
              <w:rPr>
                <w:rFonts w:ascii="Times New Roman" w:hAnsi="Times New Roman" w:cs="Times New Roman"/>
                <w:sz w:val="18"/>
                <w:szCs w:val="18"/>
              </w:rPr>
              <w:t xml:space="preserve"> КСО </w:t>
            </w:r>
            <w:r w:rsidRPr="0088247F">
              <w:rPr>
                <w:rFonts w:ascii="Times New Roman" w:hAnsi="Times New Roman" w:cs="Times New Roman"/>
                <w:sz w:val="18"/>
                <w:szCs w:val="18"/>
              </w:rPr>
              <w:t>полномочий по составлению протоколов об административных правонарушениях</w:t>
            </w:r>
          </w:p>
        </w:tc>
        <w:tc>
          <w:tcPr>
            <w:tcW w:w="1322" w:type="dxa"/>
          </w:tcPr>
          <w:p w:rsidR="0088247F" w:rsidRDefault="0088247F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88247F" w:rsidRDefault="00AD4A1B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года в рамках исполняемых полномочий</w:t>
            </w:r>
          </w:p>
        </w:tc>
        <w:tc>
          <w:tcPr>
            <w:tcW w:w="1418" w:type="dxa"/>
          </w:tcPr>
          <w:p w:rsidR="0088247F" w:rsidRDefault="00AD4A1B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контрольных мероприятий</w:t>
            </w:r>
          </w:p>
        </w:tc>
        <w:tc>
          <w:tcPr>
            <w:tcW w:w="1553" w:type="dxa"/>
          </w:tcPr>
          <w:p w:rsidR="0088247F" w:rsidRDefault="00AD4A1B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(1 ч.д. * 5 дн) * 10 = </w:t>
            </w:r>
            <w:r w:rsidRPr="00AD4A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50 </w:t>
            </w:r>
          </w:p>
        </w:tc>
      </w:tr>
      <w:tr w:rsidR="003B2A32" w:rsidTr="003C049B">
        <w:tc>
          <w:tcPr>
            <w:tcW w:w="567" w:type="dxa"/>
          </w:tcPr>
          <w:p w:rsidR="003B2A32" w:rsidRDefault="0088247F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789" w:type="dxa"/>
          </w:tcPr>
          <w:p w:rsidR="003B2A32" w:rsidRDefault="0088247F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247F">
              <w:rPr>
                <w:rFonts w:ascii="Times New Roman" w:hAnsi="Times New Roman" w:cs="Times New Roman"/>
                <w:sz w:val="18"/>
                <w:szCs w:val="18"/>
              </w:rPr>
              <w:t>Подготовка отчета о работе за отчетный год</w:t>
            </w:r>
          </w:p>
        </w:tc>
        <w:tc>
          <w:tcPr>
            <w:tcW w:w="1322" w:type="dxa"/>
          </w:tcPr>
          <w:p w:rsidR="003B2A32" w:rsidRDefault="003B2A32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3B2A32" w:rsidRDefault="0088247F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Ежеквартально (ВИС)</w:t>
            </w:r>
          </w:p>
          <w:p w:rsidR="0088247F" w:rsidRDefault="0088247F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47F" w:rsidRPr="00745569" w:rsidRDefault="0088247F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Ежегодно для рассмотрения СД</w:t>
            </w:r>
          </w:p>
        </w:tc>
        <w:tc>
          <w:tcPr>
            <w:tcW w:w="1418" w:type="dxa"/>
          </w:tcPr>
          <w:p w:rsidR="003B2A32" w:rsidRDefault="0088247F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88247F" w:rsidRDefault="0088247F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47F" w:rsidRDefault="0088247F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8247F" w:rsidRPr="00745569" w:rsidRDefault="0088247F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3B2A32" w:rsidRDefault="0088247F" w:rsidP="0074556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(1ч.д.*5дн)*4 = </w:t>
            </w:r>
            <w:r w:rsidRPr="008824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 </w:t>
            </w:r>
          </w:p>
          <w:p w:rsidR="0088247F" w:rsidRPr="00745569" w:rsidRDefault="0088247F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8247F">
              <w:rPr>
                <w:rFonts w:ascii="Times New Roman" w:hAnsi="Times New Roman" w:cs="Times New Roman"/>
                <w:sz w:val="18"/>
                <w:szCs w:val="18"/>
              </w:rPr>
              <w:t>1 ч.д.*5дн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 5</w:t>
            </w:r>
          </w:p>
        </w:tc>
      </w:tr>
      <w:tr w:rsidR="003B2A32" w:rsidTr="003C049B">
        <w:tc>
          <w:tcPr>
            <w:tcW w:w="567" w:type="dxa"/>
          </w:tcPr>
          <w:p w:rsidR="003B2A32" w:rsidRDefault="003B2A32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9" w:type="dxa"/>
          </w:tcPr>
          <w:p w:rsidR="003B2A32" w:rsidRDefault="003B2A32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</w:tcPr>
          <w:p w:rsidR="003B2A32" w:rsidRDefault="003B2A32" w:rsidP="007455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3B2A32" w:rsidRPr="00745569" w:rsidRDefault="003B2A32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B2A32" w:rsidRPr="00745569" w:rsidRDefault="003B2A32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3B2A32" w:rsidRPr="00745569" w:rsidRDefault="003B2A32" w:rsidP="007455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017E" w:rsidRPr="0004017E" w:rsidTr="00BF64F1">
        <w:tc>
          <w:tcPr>
            <w:tcW w:w="567" w:type="dxa"/>
          </w:tcPr>
          <w:p w:rsidR="0004017E" w:rsidRPr="0004017E" w:rsidRDefault="0004017E" w:rsidP="007455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9" w:type="dxa"/>
          </w:tcPr>
          <w:p w:rsidR="0004017E" w:rsidRPr="0004017E" w:rsidRDefault="0004017E" w:rsidP="007455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17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муниципальному округу</w:t>
            </w:r>
          </w:p>
        </w:tc>
        <w:tc>
          <w:tcPr>
            <w:tcW w:w="3590" w:type="dxa"/>
            <w:gridSpan w:val="2"/>
          </w:tcPr>
          <w:p w:rsidR="0004017E" w:rsidRDefault="0004017E" w:rsidP="000401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17E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численность расчитывается  по формуле:</w:t>
            </w:r>
          </w:p>
          <w:p w:rsidR="0004017E" w:rsidRPr="0004017E" w:rsidRDefault="0004017E" w:rsidP="000401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1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 = Тобщ./Фр.вр.;</w:t>
            </w:r>
          </w:p>
          <w:p w:rsidR="0004017E" w:rsidRPr="0004017E" w:rsidRDefault="0004017E" w:rsidP="000401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017E" w:rsidRPr="0004017E" w:rsidRDefault="0004017E" w:rsidP="000401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17E">
              <w:rPr>
                <w:rFonts w:ascii="Times New Roman" w:hAnsi="Times New Roman" w:cs="Times New Roman"/>
                <w:b/>
                <w:sz w:val="24"/>
                <w:szCs w:val="24"/>
              </w:rPr>
              <w:t>Штатная численность расч. по формуле: Ш = Н*КН</w:t>
            </w:r>
          </w:p>
        </w:tc>
        <w:tc>
          <w:tcPr>
            <w:tcW w:w="1418" w:type="dxa"/>
          </w:tcPr>
          <w:p w:rsidR="0004017E" w:rsidRPr="0004017E" w:rsidRDefault="0004017E" w:rsidP="007455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3" w:type="dxa"/>
          </w:tcPr>
          <w:p w:rsidR="0004017E" w:rsidRPr="0004017E" w:rsidRDefault="0004017E" w:rsidP="007455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782</w:t>
            </w:r>
          </w:p>
        </w:tc>
      </w:tr>
    </w:tbl>
    <w:p w:rsidR="0004017E" w:rsidRPr="0003105E" w:rsidRDefault="003E4D03" w:rsidP="000401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Нормативная численность</w:t>
      </w:r>
      <w:r w:rsidR="0004017E" w:rsidRPr="0003105E">
        <w:rPr>
          <w:rFonts w:ascii="Times New Roman" w:hAnsi="Times New Roman" w:cs="Times New Roman"/>
          <w:b/>
          <w:sz w:val="28"/>
          <w:szCs w:val="28"/>
        </w:rPr>
        <w:t xml:space="preserve"> сотрудников</w:t>
      </w:r>
    </w:p>
    <w:p w:rsidR="0004017E" w:rsidRPr="0003105E" w:rsidRDefault="0004017E" w:rsidP="000401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05E">
        <w:rPr>
          <w:rFonts w:ascii="Times New Roman" w:hAnsi="Times New Roman" w:cs="Times New Roman"/>
          <w:b/>
          <w:sz w:val="28"/>
          <w:szCs w:val="28"/>
        </w:rPr>
        <w:t>782 ч/дн. / 247р/дн. = 3,2 чел.</w:t>
      </w:r>
    </w:p>
    <w:p w:rsidR="0004017E" w:rsidRPr="0003105E" w:rsidRDefault="0004017E" w:rsidP="000401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17E" w:rsidRPr="0003105E" w:rsidRDefault="0004017E" w:rsidP="000401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05E">
        <w:rPr>
          <w:rFonts w:ascii="Times New Roman" w:hAnsi="Times New Roman" w:cs="Times New Roman"/>
          <w:b/>
          <w:sz w:val="28"/>
          <w:szCs w:val="28"/>
        </w:rPr>
        <w:t>Штатная численность</w:t>
      </w:r>
    </w:p>
    <w:p w:rsidR="00FA7C14" w:rsidRPr="0003105E" w:rsidRDefault="0003105E" w:rsidP="000401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05E">
        <w:rPr>
          <w:rFonts w:ascii="Times New Roman" w:hAnsi="Times New Roman" w:cs="Times New Roman"/>
          <w:b/>
          <w:sz w:val="28"/>
          <w:szCs w:val="28"/>
        </w:rPr>
        <w:t>3,2</w:t>
      </w:r>
      <w:r w:rsidR="0004017E" w:rsidRPr="0003105E">
        <w:rPr>
          <w:rFonts w:ascii="Times New Roman" w:hAnsi="Times New Roman" w:cs="Times New Roman"/>
          <w:b/>
          <w:sz w:val="28"/>
          <w:szCs w:val="28"/>
        </w:rPr>
        <w:t xml:space="preserve"> * 1,2 = 3,</w:t>
      </w:r>
      <w:r w:rsidRPr="0003105E">
        <w:rPr>
          <w:rFonts w:ascii="Times New Roman" w:hAnsi="Times New Roman" w:cs="Times New Roman"/>
          <w:b/>
          <w:sz w:val="28"/>
          <w:szCs w:val="28"/>
        </w:rPr>
        <w:t>8</w:t>
      </w:r>
      <w:r w:rsidR="0004017E" w:rsidRPr="0003105E">
        <w:rPr>
          <w:rFonts w:ascii="Times New Roman" w:hAnsi="Times New Roman" w:cs="Times New Roman"/>
          <w:b/>
          <w:sz w:val="28"/>
          <w:szCs w:val="28"/>
        </w:rPr>
        <w:t>4</w:t>
      </w:r>
      <w:r w:rsidRPr="000310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17E" w:rsidRPr="0003105E">
        <w:rPr>
          <w:rFonts w:ascii="Times New Roman" w:hAnsi="Times New Roman" w:cs="Times New Roman"/>
          <w:b/>
          <w:sz w:val="28"/>
          <w:szCs w:val="28"/>
        </w:rPr>
        <w:t>чел.</w:t>
      </w:r>
    </w:p>
    <w:p w:rsidR="0004017E" w:rsidRDefault="0004017E" w:rsidP="00040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017E" w:rsidRPr="002C08E0" w:rsidRDefault="0004017E" w:rsidP="00040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017E" w:rsidRPr="002C08E0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08E0">
        <w:rPr>
          <w:rStyle w:val="a5"/>
          <w:sz w:val="28"/>
          <w:szCs w:val="28"/>
        </w:rPr>
        <w:t>Расчет на основе норм времени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08E0">
        <w:rPr>
          <w:rStyle w:val="a5"/>
          <w:sz w:val="28"/>
          <w:szCs w:val="28"/>
        </w:rPr>
        <w:t>Норма времени</w:t>
      </w:r>
      <w:r w:rsidRPr="002C08E0">
        <w:rPr>
          <w:sz w:val="28"/>
          <w:szCs w:val="28"/>
        </w:rPr>
        <w:t xml:space="preserve"> — </w:t>
      </w:r>
      <w:r w:rsidRPr="00992268">
        <w:rPr>
          <w:sz w:val="28"/>
          <w:szCs w:val="28"/>
        </w:rPr>
        <w:t>количество затрат рабочего времени, установленное для выполнения одной единицы работы сотрудником или группой сотрудников контрольно-счетного органа соответствующей квалификации в заданных организационно-технических условиях. При достаточном охвате нормированием выполняемых работ использование норм времени дает точный и объективный результат по расчету штатной численности сотрудников КСО. В норму времени включается:</w:t>
      </w:r>
    </w:p>
    <w:p w:rsidR="0004017E" w:rsidRPr="00992268" w:rsidRDefault="0004017E" w:rsidP="0004017E">
      <w:pPr>
        <w:pStyle w:val="a6"/>
        <w:tabs>
          <w:tab w:val="left" w:pos="709"/>
          <w:tab w:val="left" w:pos="851"/>
        </w:tabs>
        <w:spacing w:after="0"/>
        <w:ind w:firstLine="709"/>
        <w:jc w:val="both"/>
        <w:rPr>
          <w:color w:val="000000"/>
          <w:szCs w:val="28"/>
        </w:rPr>
      </w:pPr>
      <w:r w:rsidRPr="00992268">
        <w:rPr>
          <w:szCs w:val="28"/>
        </w:rPr>
        <w:t xml:space="preserve">- время подготовки к проведению контрольного мероприятия (сбор и изучение нормативной правовой базой, подготовка запросов, изучение полученной информации и сведений по запросам, изучение материалов и </w:t>
      </w:r>
      <w:r w:rsidRPr="00992268">
        <w:rPr>
          <w:szCs w:val="28"/>
        </w:rPr>
        <w:lastRenderedPageBreak/>
        <w:t>публикаций средств массовой информации, подготовка программы (плана) проверки)</w:t>
      </w:r>
      <w:r w:rsidRPr="00992268">
        <w:rPr>
          <w:color w:val="000000"/>
          <w:szCs w:val="28"/>
        </w:rPr>
        <w:t>;</w:t>
      </w:r>
    </w:p>
    <w:p w:rsidR="0004017E" w:rsidRPr="00992268" w:rsidRDefault="0004017E" w:rsidP="0004017E">
      <w:pPr>
        <w:pStyle w:val="a6"/>
        <w:tabs>
          <w:tab w:val="left" w:pos="709"/>
          <w:tab w:val="left" w:pos="851"/>
        </w:tabs>
        <w:spacing w:after="0"/>
        <w:ind w:firstLine="709"/>
        <w:jc w:val="both"/>
        <w:rPr>
          <w:color w:val="000000"/>
          <w:szCs w:val="28"/>
        </w:rPr>
      </w:pPr>
      <w:r w:rsidRPr="00992268">
        <w:rPr>
          <w:color w:val="000000"/>
          <w:szCs w:val="28"/>
        </w:rPr>
        <w:t>- проведение контрольного мероприятия;</w:t>
      </w:r>
    </w:p>
    <w:p w:rsidR="0004017E" w:rsidRPr="00992268" w:rsidRDefault="0004017E" w:rsidP="0004017E">
      <w:pPr>
        <w:pStyle w:val="a6"/>
        <w:tabs>
          <w:tab w:val="left" w:pos="709"/>
          <w:tab w:val="left" w:pos="851"/>
        </w:tabs>
        <w:spacing w:after="0"/>
        <w:ind w:firstLine="709"/>
        <w:jc w:val="both"/>
        <w:rPr>
          <w:szCs w:val="28"/>
        </w:rPr>
      </w:pPr>
      <w:r w:rsidRPr="00992268">
        <w:rPr>
          <w:color w:val="000000"/>
          <w:szCs w:val="28"/>
        </w:rPr>
        <w:t>- оформление итогов контрольного мероприятия.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92268">
        <w:rPr>
          <w:b/>
          <w:sz w:val="28"/>
          <w:szCs w:val="28"/>
        </w:rPr>
        <w:t>На основе норм времени нормативная численность сотрудников контрольно-счетного органа рассчитывается: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color w:val="0000FF"/>
          <w:sz w:val="28"/>
          <w:szCs w:val="28"/>
        </w:rPr>
      </w:pPr>
      <w:r w:rsidRPr="00992268">
        <w:rPr>
          <w:color w:val="0000FF"/>
          <w:sz w:val="28"/>
          <w:szCs w:val="28"/>
        </w:rPr>
        <w:t>Н = Тобщ. / Фр.вр.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>где: Н – нормативная численность сотрудников контрольно-счетного органа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>Тобщ. — общие трудозатраты на объем работ планируемого периода (финансового года), чел./дн.;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>Фр.вр. — фонд рабочего времени на планируемый период (финансовый год), дн.;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92268">
        <w:rPr>
          <w:b/>
          <w:sz w:val="28"/>
          <w:szCs w:val="28"/>
        </w:rPr>
        <w:t>Общие трудозатраты на объем работ планируемого периода: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color w:val="0000FF"/>
          <w:sz w:val="28"/>
          <w:szCs w:val="28"/>
        </w:rPr>
      </w:pPr>
      <w:r w:rsidRPr="00992268">
        <w:rPr>
          <w:color w:val="0000FF"/>
          <w:sz w:val="28"/>
          <w:szCs w:val="28"/>
        </w:rPr>
        <w:t>Тобщ. = К х (НВР.1 * О1 + НВР.2 * О2 + ………..)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>где: Тобщ. - общие трудозатраты на объём работ планируемого периода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>К — коэффициент, учитывающий объём работ, не охваченных нормированием или носящих разовый характер. К = 1 + % ненорм. работ / 100;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 xml:space="preserve">Нв </w:t>
      </w:r>
      <w:r w:rsidRPr="00992268">
        <w:rPr>
          <w:rStyle w:val="a8"/>
          <w:sz w:val="28"/>
          <w:szCs w:val="28"/>
        </w:rPr>
        <w:t>n</w:t>
      </w:r>
      <w:r w:rsidRPr="00992268">
        <w:rPr>
          <w:sz w:val="28"/>
          <w:szCs w:val="28"/>
        </w:rPr>
        <w:t xml:space="preserve"> — норма времени на данный вид работ, чел./дн.;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 xml:space="preserve">O </w:t>
      </w:r>
      <w:r w:rsidRPr="00992268">
        <w:rPr>
          <w:rStyle w:val="a8"/>
          <w:sz w:val="28"/>
          <w:szCs w:val="28"/>
        </w:rPr>
        <w:t>n</w:t>
      </w:r>
      <w:r w:rsidRPr="00992268">
        <w:rPr>
          <w:sz w:val="28"/>
          <w:szCs w:val="28"/>
        </w:rPr>
        <w:t xml:space="preserve"> — объем данного вида работ.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rStyle w:val="a5"/>
          <w:sz w:val="28"/>
          <w:szCs w:val="28"/>
        </w:rPr>
      </w:pP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rStyle w:val="a5"/>
          <w:sz w:val="28"/>
          <w:szCs w:val="28"/>
        </w:rPr>
        <w:t xml:space="preserve">Штатная численность </w:t>
      </w:r>
      <w:r w:rsidRPr="00992268">
        <w:rPr>
          <w:sz w:val="28"/>
          <w:szCs w:val="28"/>
        </w:rPr>
        <w:t>работников рассчитывается на основе норм по труду с учетом плановых невыходов, устанавливаемых по данным бухгалтерского учета: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>Ш = Н *КН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>где Ш — штатная численность сотрудников;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>Н — нормативная численность;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>Кн — плановый коэффициент невыходов (отпуска, временная нетрудоспособность, учеба и повышение квалификации и т. д.), определяемый как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>КН = 1+ % невыходов/100</w:t>
      </w:r>
    </w:p>
    <w:p w:rsidR="0004017E" w:rsidRPr="00992268" w:rsidRDefault="0004017E" w:rsidP="0004017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268">
        <w:rPr>
          <w:sz w:val="28"/>
          <w:szCs w:val="28"/>
        </w:rPr>
        <w:t xml:space="preserve">Кроме того, при расчете поправочных коэффициентов в используемых нормах обязательно принимаются во внимание затраты времени на отдых и личные нужды работников. </w:t>
      </w:r>
    </w:p>
    <w:p w:rsidR="0004017E" w:rsidRDefault="0004017E" w:rsidP="00040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017E" w:rsidRDefault="0004017E" w:rsidP="00040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017E" w:rsidRDefault="0004017E" w:rsidP="00040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017E" w:rsidRPr="0003105E" w:rsidRDefault="0004017E" w:rsidP="00031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05E">
        <w:rPr>
          <w:rFonts w:ascii="Times New Roman" w:hAnsi="Times New Roman" w:cs="Times New Roman"/>
          <w:sz w:val="28"/>
          <w:szCs w:val="28"/>
        </w:rPr>
        <w:t>В 2025 году при пятидневной рабочей неделе с двумя выходными днями будет 247 рабочих дней (из 365 календарных).</w:t>
      </w:r>
    </w:p>
    <w:sectPr w:rsidR="0004017E" w:rsidRPr="0003105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F54" w:rsidRDefault="004F2F54" w:rsidP="002C08E0">
      <w:pPr>
        <w:spacing w:after="0" w:line="240" w:lineRule="auto"/>
      </w:pPr>
      <w:r>
        <w:separator/>
      </w:r>
    </w:p>
  </w:endnote>
  <w:endnote w:type="continuationSeparator" w:id="0">
    <w:p w:rsidR="004F2F54" w:rsidRDefault="004F2F54" w:rsidP="002C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930697"/>
      <w:docPartObj>
        <w:docPartGallery w:val="Page Numbers (Bottom of Page)"/>
        <w:docPartUnique/>
      </w:docPartObj>
    </w:sdtPr>
    <w:sdtContent>
      <w:p w:rsidR="002C08E0" w:rsidRDefault="002C08E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C08E0" w:rsidRDefault="002C08E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F54" w:rsidRDefault="004F2F54" w:rsidP="002C08E0">
      <w:pPr>
        <w:spacing w:after="0" w:line="240" w:lineRule="auto"/>
      </w:pPr>
      <w:r>
        <w:separator/>
      </w:r>
    </w:p>
  </w:footnote>
  <w:footnote w:type="continuationSeparator" w:id="0">
    <w:p w:rsidR="004F2F54" w:rsidRDefault="004F2F54" w:rsidP="002C08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C14"/>
    <w:rsid w:val="00025C48"/>
    <w:rsid w:val="0003105E"/>
    <w:rsid w:val="0004017E"/>
    <w:rsid w:val="000B1A6A"/>
    <w:rsid w:val="002C08E0"/>
    <w:rsid w:val="003B2A32"/>
    <w:rsid w:val="003C049B"/>
    <w:rsid w:val="003E4D03"/>
    <w:rsid w:val="004F2F54"/>
    <w:rsid w:val="00707E64"/>
    <w:rsid w:val="00745569"/>
    <w:rsid w:val="00785408"/>
    <w:rsid w:val="0088247F"/>
    <w:rsid w:val="0095763F"/>
    <w:rsid w:val="00AA386B"/>
    <w:rsid w:val="00AC15D8"/>
    <w:rsid w:val="00AD4A1B"/>
    <w:rsid w:val="00AE5D21"/>
    <w:rsid w:val="00BD5407"/>
    <w:rsid w:val="00F9679B"/>
    <w:rsid w:val="00FA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C3076"/>
  <w15:chartTrackingRefBased/>
  <w15:docId w15:val="{6B56BE91-309B-43FD-B18D-A56BDB27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7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040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04017E"/>
    <w:rPr>
      <w:b/>
      <w:bCs/>
    </w:rPr>
  </w:style>
  <w:style w:type="paragraph" w:styleId="a6">
    <w:name w:val="Body Text"/>
    <w:basedOn w:val="a"/>
    <w:link w:val="a7"/>
    <w:rsid w:val="0004017E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4017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Emphasis"/>
    <w:basedOn w:val="a0"/>
    <w:qFormat/>
    <w:rsid w:val="0004017E"/>
    <w:rPr>
      <w:i/>
      <w:iCs/>
    </w:rPr>
  </w:style>
  <w:style w:type="paragraph" w:styleId="a9">
    <w:name w:val="header"/>
    <w:basedOn w:val="a"/>
    <w:link w:val="aa"/>
    <w:uiPriority w:val="99"/>
    <w:unhideWhenUsed/>
    <w:rsid w:val="002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C08E0"/>
  </w:style>
  <w:style w:type="paragraph" w:styleId="ab">
    <w:name w:val="footer"/>
    <w:basedOn w:val="a"/>
    <w:link w:val="ac"/>
    <w:uiPriority w:val="99"/>
    <w:unhideWhenUsed/>
    <w:rsid w:val="002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C08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С.Ю.</dc:creator>
  <cp:keywords/>
  <dc:description/>
  <cp:lastModifiedBy>Фролова С.Ю.</cp:lastModifiedBy>
  <cp:revision>2</cp:revision>
  <dcterms:created xsi:type="dcterms:W3CDTF">2025-04-04T12:18:00Z</dcterms:created>
  <dcterms:modified xsi:type="dcterms:W3CDTF">2025-04-04T12:18:00Z</dcterms:modified>
</cp:coreProperties>
</file>